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8F62E" w14:textId="3D7344A6" w:rsidR="0077522F" w:rsidRDefault="0077522F" w:rsidP="0077522F">
      <w:proofErr w:type="spellStart"/>
      <w:r>
        <w:t>Pod</w:t>
      </w:r>
      <w:r w:rsidR="00C603B4">
        <w:t>ca</w:t>
      </w:r>
      <w:r>
        <w:t>streihe</w:t>
      </w:r>
      <w:proofErr w:type="spellEnd"/>
    </w:p>
    <w:p w14:paraId="2C891968" w14:textId="26251E53" w:rsidR="0077522F" w:rsidRPr="0077522F" w:rsidRDefault="0077522F" w:rsidP="0077522F">
      <w:pPr>
        <w:rPr>
          <w:b/>
        </w:rPr>
      </w:pPr>
      <w:r w:rsidRPr="0077522F">
        <w:rPr>
          <w:b/>
        </w:rPr>
        <w:t xml:space="preserve"> „</w:t>
      </w:r>
      <w:r w:rsidR="00F56018">
        <w:rPr>
          <w:b/>
        </w:rPr>
        <w:t>D</w:t>
      </w:r>
      <w:r w:rsidRPr="0077522F">
        <w:rPr>
          <w:b/>
        </w:rPr>
        <w:t>ein digitales Ich - Debatten-Podcast zu e-Identity und sichere Kommunikation“</w:t>
      </w:r>
    </w:p>
    <w:p w14:paraId="485FAA38" w14:textId="77777777" w:rsidR="00437C34" w:rsidRDefault="00437C34" w:rsidP="0077522F"/>
    <w:p w14:paraId="22A06454" w14:textId="535393F3" w:rsidR="004B3A46" w:rsidRDefault="0077522F" w:rsidP="0077522F">
      <w:r>
        <w:t>Moderatoren:  Fabian Haun und Marian Blok</w:t>
      </w:r>
    </w:p>
    <w:p w14:paraId="7E35B12B" w14:textId="77777777" w:rsidR="0077522F" w:rsidRPr="0077522F" w:rsidRDefault="0077522F" w:rsidP="0077522F">
      <w:pPr>
        <w:rPr>
          <w:b/>
        </w:rPr>
      </w:pPr>
      <w:r w:rsidRPr="0077522F">
        <w:rPr>
          <w:b/>
        </w:rPr>
        <w:t>Podcast 2 „Springt die Ampel bei e-Identity um? Neue Impulse für die digitale Identität“</w:t>
      </w:r>
    </w:p>
    <w:p w14:paraId="6CDAC9D6" w14:textId="77777777" w:rsidR="0077522F" w:rsidRDefault="0077522F" w:rsidP="0077522F">
      <w:r w:rsidRPr="0077522F">
        <w:t xml:space="preserve">- MdB Manuel </w:t>
      </w:r>
      <w:proofErr w:type="spellStart"/>
      <w:r w:rsidRPr="0077522F">
        <w:t>Höferlin</w:t>
      </w:r>
      <w:proofErr w:type="spellEnd"/>
      <w:r w:rsidRPr="0077522F">
        <w:t>, FDP-Fraktionssprecher Innenpolitik, bis 2021 Vorsitzender des Ausschusses Digitale Agenda</w:t>
      </w:r>
    </w:p>
    <w:p w14:paraId="207E0377" w14:textId="77777777" w:rsidR="0077522F" w:rsidRDefault="00F56018" w:rsidP="0077522F">
      <w:hyperlink r:id="rId4" w:history="1">
        <w:r w:rsidR="0077522F" w:rsidRPr="00E84E5A">
          <w:rPr>
            <w:rStyle w:val="Hyperlink"/>
          </w:rPr>
          <w:t>https://mhoeferlin.abgeordnete.fdpbt.de/</w:t>
        </w:r>
      </w:hyperlink>
    </w:p>
    <w:p w14:paraId="1D57B54A" w14:textId="77777777" w:rsidR="0077522F" w:rsidRPr="00437C34" w:rsidRDefault="0077522F" w:rsidP="0077522F">
      <w:pPr>
        <w:rPr>
          <w:lang w:val="en-US"/>
        </w:rPr>
      </w:pPr>
      <w:r w:rsidRPr="00437C34">
        <w:rPr>
          <w:lang w:val="en-US"/>
        </w:rPr>
        <w:t xml:space="preserve">- Markus Wolfer, Head of Sales DACH Cryptshare AG </w:t>
      </w:r>
    </w:p>
    <w:p w14:paraId="48D28F2E" w14:textId="77777777" w:rsidR="0077522F" w:rsidRPr="00437C34" w:rsidRDefault="00F56018" w:rsidP="0077522F">
      <w:pPr>
        <w:rPr>
          <w:lang w:val="en-US"/>
        </w:rPr>
      </w:pPr>
      <w:hyperlink r:id="rId5" w:history="1">
        <w:r w:rsidR="0077522F" w:rsidRPr="00437C34">
          <w:rPr>
            <w:rStyle w:val="Hyperlink"/>
            <w:lang w:val="en-US"/>
          </w:rPr>
          <w:t>https://www.cryptshare.com/de/start/</w:t>
        </w:r>
      </w:hyperlink>
      <w:r w:rsidR="0077522F" w:rsidRPr="00437C34">
        <w:rPr>
          <w:lang w:val="en-US"/>
        </w:rPr>
        <w:t xml:space="preserve"> </w:t>
      </w:r>
    </w:p>
    <w:p w14:paraId="50CBB37F" w14:textId="77777777" w:rsidR="004A67A2" w:rsidRPr="00437C34" w:rsidRDefault="004A67A2" w:rsidP="0077522F">
      <w:pPr>
        <w:rPr>
          <w:lang w:val="en-US"/>
        </w:rPr>
      </w:pPr>
    </w:p>
    <w:p w14:paraId="31B1FC89" w14:textId="77777777" w:rsidR="00C862CE" w:rsidRDefault="00C862CE" w:rsidP="00437C34">
      <w:pPr>
        <w:pStyle w:val="Titel"/>
      </w:pPr>
      <w:r>
        <w:t>E-Identity: Noch fehlt die persönliche Perspektive –</w:t>
      </w:r>
      <w:r w:rsidR="00F93893">
        <w:t xml:space="preserve"> Mehr Beta</w:t>
      </w:r>
      <w:r>
        <w:t xml:space="preserve"> wagen</w:t>
      </w:r>
    </w:p>
    <w:p w14:paraId="605C16BD" w14:textId="77777777" w:rsidR="00437C34" w:rsidRDefault="00437C34" w:rsidP="0077522F"/>
    <w:p w14:paraId="343A4AEF" w14:textId="62DD85EB" w:rsidR="00C603B4" w:rsidRDefault="00C603B4" w:rsidP="00C603B4">
      <w:r>
        <w:t xml:space="preserve">Seit 2010 gibt es beim Bundespersonalausweis bereits die elektronische Identität, doch sie wird nur von wenigen genutzt. Für Manuel </w:t>
      </w:r>
      <w:proofErr w:type="spellStart"/>
      <w:r>
        <w:t>Höferlin</w:t>
      </w:r>
      <w:proofErr w:type="spellEnd"/>
      <w:r>
        <w:t>, Digitalexperte der FDP-Fraktion im Bundestag, liegt das an der „fehlenden persönlichen Perspektive“: Zu wenig Anwendungsmöglichkeiten, zu wenig positive Kommunikation, erklärte der Bundestagsabgeordnete in der Podcast-Reihe von „elfnullelf“</w:t>
      </w:r>
      <w:r w:rsidRPr="00250819">
        <w:t xml:space="preserve"> „</w:t>
      </w:r>
      <w:r w:rsidR="00F56018">
        <w:t>D</w:t>
      </w:r>
      <w:r w:rsidRPr="00250819">
        <w:t>ein digitales Ich - Debatten-Podcast zu e-Identity und sichere Kommunikation</w:t>
      </w:r>
      <w:r>
        <w:t>.</w:t>
      </w:r>
      <w:r w:rsidRPr="00250819">
        <w:t>“</w:t>
      </w:r>
    </w:p>
    <w:p w14:paraId="3B5993B5" w14:textId="77777777" w:rsidR="00C603B4" w:rsidRDefault="00C603B4" w:rsidP="00C603B4">
      <w:r w:rsidRPr="0055041D">
        <w:t xml:space="preserve">„Springt die Ampel bei e-Identity um? Neue Impulse für die digitale Identität“ </w:t>
      </w:r>
      <w:r>
        <w:t xml:space="preserve">lautete das Motto der Diskussion. Der Rat des Wirtschaftsexperten von der IT-Sicherheitsfirma </w:t>
      </w:r>
      <w:proofErr w:type="spellStart"/>
      <w:r>
        <w:t>Cyptshare</w:t>
      </w:r>
      <w:proofErr w:type="spellEnd"/>
      <w:r>
        <w:t>, Markus Wolfer, zur Akzeptanz der elektronischen Identität:</w:t>
      </w:r>
      <w:r w:rsidRPr="00250819">
        <w:t xml:space="preserve"> </w:t>
      </w:r>
      <w:r>
        <w:t xml:space="preserve">Wenn die Vorteile einer solchen e-Identity für die </w:t>
      </w:r>
      <w:proofErr w:type="spellStart"/>
      <w:proofErr w:type="gramStart"/>
      <w:r>
        <w:t>Nutzer:innen</w:t>
      </w:r>
      <w:proofErr w:type="spellEnd"/>
      <w:proofErr w:type="gramEnd"/>
      <w:r>
        <w:t xml:space="preserve"> nicht konkret deutlich werden, dann gebe es weder die Impulse, noch die Nachfrage nach der digitalen Authentifizierung: „Dann verlieren die </w:t>
      </w:r>
      <w:proofErr w:type="spellStart"/>
      <w:r>
        <w:t>Bürger:innen</w:t>
      </w:r>
      <w:proofErr w:type="spellEnd"/>
      <w:r>
        <w:t xml:space="preserve"> die Lust dazu.“</w:t>
      </w:r>
    </w:p>
    <w:p w14:paraId="76845B45" w14:textId="77777777" w:rsidR="00C603B4" w:rsidRDefault="00C603B4" w:rsidP="00C603B4">
      <w:r>
        <w:t>Wolfer meinte: „Wir tun uns schwer in Deutschland, mal positives Marketing für etwas Neues, für Digitalisierung zu machen.“ Bei der Einführung 2010 „wären wir mit dem digitalen Bundespersonalausweis ganz vornedran gewesen.“ Den „Smart-</w:t>
      </w:r>
      <w:proofErr w:type="spellStart"/>
      <w:r>
        <w:t>Perso</w:t>
      </w:r>
      <w:proofErr w:type="spellEnd"/>
      <w:r>
        <w:t xml:space="preserve">“ für mobile Endgeräte hatte die FDP schon in der vergangenen Regierungsperiode gefordert, erinnerte </w:t>
      </w:r>
      <w:proofErr w:type="spellStart"/>
      <w:r>
        <w:t>Höferlin</w:t>
      </w:r>
      <w:proofErr w:type="spellEnd"/>
      <w:r>
        <w:t>: Eine Kombination aus staatlicher e-Identity mit anderen Diensten, vom Führerschein bis zur Bibliothekskarte. Eine Hoffnung biete dafür die Entwicklung der Bundesdruckerei „</w:t>
      </w:r>
      <w:r w:rsidRPr="00933652">
        <w:t>OPTIMOS - praxistaugliches Ökosystem sicherer Identitäten für mobile Dienste</w:t>
      </w:r>
      <w:r>
        <w:t xml:space="preserve">“. Diese sei bislang aber nur auf wenigen Smartphones einsetzbar, warf Wolfer ein, es sei keine Option zu warten, bis alle Endgeräte ausgetauscht sind. </w:t>
      </w:r>
    </w:p>
    <w:p w14:paraId="4EAE6212" w14:textId="77777777" w:rsidR="00C603B4" w:rsidRDefault="00C603B4" w:rsidP="00C603B4">
      <w:r>
        <w:t xml:space="preserve">Da durch die föderale Struktur jedes Bundesland eigene digitale Ziele setze und große Kommunen ihre digitale Verwaltung wieder nach eigenen Vorstellungen aufbauten, könne die Bundesregierung keine einheitliche Lösung erzwingen, sagte </w:t>
      </w:r>
      <w:proofErr w:type="spellStart"/>
      <w:r>
        <w:t>Höferlin</w:t>
      </w:r>
      <w:proofErr w:type="spellEnd"/>
      <w:r>
        <w:t xml:space="preserve">. Das Ziel müsse aber klar sein: Digitalisierung soll in der Verwaltung nicht Jobs überflüssig machen, sondern sie bürgerfreundlicher machen und die </w:t>
      </w:r>
      <w:proofErr w:type="spellStart"/>
      <w:proofErr w:type="gramStart"/>
      <w:r>
        <w:t>Mitarbeiter:innen</w:t>
      </w:r>
      <w:proofErr w:type="spellEnd"/>
      <w:proofErr w:type="gramEnd"/>
      <w:r>
        <w:t xml:space="preserve"> von Routineaufgaben entlasten, damit sie sich ihren eigentlichen Aufgaben kreativer widmen können. Dabei wäre es eine Erleichterung, einmal erfasste Daten – die </w:t>
      </w:r>
      <w:r>
        <w:lastRenderedPageBreak/>
        <w:t xml:space="preserve">Genehmigung der Betroffenen immer vorausgesetzt – bei weiteren Verwaltungsakten übernehmen zu </w:t>
      </w:r>
      <w:proofErr w:type="gramStart"/>
      <w:r>
        <w:t>können</w:t>
      </w:r>
      <w:proofErr w:type="gramEnd"/>
      <w:r>
        <w:t xml:space="preserve"> statt alles immer von Neuem erfassen zu müssen, unterstrich der Bundestagsabgeordnete. Der Datenschutz sei nicht das Problem, der sei auch in stark digitalisierten Ländern wie Estland gegeben. </w:t>
      </w:r>
      <w:r w:rsidRPr="00F93893">
        <w:t>Eine Einschränkung sei allerdings zu beachten: Nachdem das Bundesverfassungsgericht im Urteil zur Steueridentifikationsnummer eine einheitliche ID für alle Verwaltungsvorgänge abgelehnt habe, müsse auf die Rechtsstaatlichkeit besonderes Augenmerk bei der Digitalisierung gelegt werden.</w:t>
      </w:r>
    </w:p>
    <w:p w14:paraId="2A567308" w14:textId="12F53E0F" w:rsidR="00C862CE" w:rsidRDefault="00C603B4" w:rsidP="00C603B4">
      <w:r>
        <w:t xml:space="preserve">Beim Wort nehmen möchte Sicherheitsexperte Wolfer die neue Ampelregierung: „Mehr Fortschritt wagen!“. Das sieht auch </w:t>
      </w:r>
      <w:proofErr w:type="spellStart"/>
      <w:r>
        <w:t>Höferlin</w:t>
      </w:r>
      <w:proofErr w:type="spellEnd"/>
      <w:r>
        <w:t xml:space="preserve"> so: „Man muss mal ein bisschen mehr Beta wagen. Die Zielgruppe, die das anspricht, wäre auch bereit, das zu verzeihen.“ Vieles sei auf dem Weg, aber: „Wir müssen das endlich zu Ende bringen und Anwendungsmöglichkeiten präsentieren!“</w:t>
      </w:r>
    </w:p>
    <w:sectPr w:rsidR="00C862C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22F"/>
    <w:rsid w:val="00250819"/>
    <w:rsid w:val="00437C34"/>
    <w:rsid w:val="004A67A2"/>
    <w:rsid w:val="004B3A46"/>
    <w:rsid w:val="00511B53"/>
    <w:rsid w:val="0055041D"/>
    <w:rsid w:val="006B3F04"/>
    <w:rsid w:val="00711B48"/>
    <w:rsid w:val="0077522F"/>
    <w:rsid w:val="00933652"/>
    <w:rsid w:val="00C603B4"/>
    <w:rsid w:val="00C862CE"/>
    <w:rsid w:val="00CD3AFF"/>
    <w:rsid w:val="00F56018"/>
    <w:rsid w:val="00F65E03"/>
    <w:rsid w:val="00F938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BCD8"/>
  <w15:chartTrackingRefBased/>
  <w15:docId w15:val="{094907BD-8F58-434A-9C0F-5E42334E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7522F"/>
    <w:rPr>
      <w:color w:val="0563C1" w:themeColor="hyperlink"/>
      <w:u w:val="single"/>
    </w:rPr>
  </w:style>
  <w:style w:type="paragraph" w:styleId="Sprechblasentext">
    <w:name w:val="Balloon Text"/>
    <w:basedOn w:val="Standard"/>
    <w:link w:val="SprechblasentextZchn"/>
    <w:uiPriority w:val="99"/>
    <w:semiHidden/>
    <w:unhideWhenUsed/>
    <w:rsid w:val="0025081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50819"/>
    <w:rPr>
      <w:rFonts w:ascii="Segoe UI" w:hAnsi="Segoe UI" w:cs="Segoe UI"/>
      <w:sz w:val="18"/>
      <w:szCs w:val="18"/>
    </w:rPr>
  </w:style>
  <w:style w:type="paragraph" w:styleId="Titel">
    <w:name w:val="Title"/>
    <w:basedOn w:val="Standard"/>
    <w:next w:val="Standard"/>
    <w:link w:val="TitelZchn"/>
    <w:uiPriority w:val="10"/>
    <w:qFormat/>
    <w:rsid w:val="00437C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37C3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ryptshare.com/de/start/" TargetMode="External"/><Relationship Id="rId4" Type="http://schemas.openxmlformats.org/officeDocument/2006/relationships/hyperlink" Target="https://mhoeferlin.abgeordnete.fdpbt.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3324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Stracke-Neumann</dc:creator>
  <cp:keywords/>
  <dc:description/>
  <cp:lastModifiedBy>Hanna Rietz</cp:lastModifiedBy>
  <cp:revision>2</cp:revision>
  <cp:lastPrinted>2022-01-24T14:28:00Z</cp:lastPrinted>
  <dcterms:created xsi:type="dcterms:W3CDTF">2022-02-08T15:56:00Z</dcterms:created>
  <dcterms:modified xsi:type="dcterms:W3CDTF">2022-02-08T15:56:00Z</dcterms:modified>
</cp:coreProperties>
</file>